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6D8C" w14:textId="35D22680" w:rsidR="00AD61E5" w:rsidRDefault="00A328CB" w:rsidP="00AD61E5">
      <w:r>
        <w:t>P</w:t>
      </w:r>
      <w:r w:rsidR="00AD61E5">
        <w:t xml:space="preserve">rogramma TP Utrecht </w:t>
      </w:r>
      <w:r>
        <w:t>– 9 maart 2020</w:t>
      </w:r>
    </w:p>
    <w:p w14:paraId="3D2B85AD" w14:textId="77777777" w:rsidR="00AD61E5" w:rsidRDefault="00AD61E5" w:rsidP="00AD61E5"/>
    <w:p w14:paraId="49B41451" w14:textId="77777777" w:rsidR="00AD61E5" w:rsidRDefault="00AD61E5" w:rsidP="00AD61E5"/>
    <w:p w14:paraId="1C7C326E" w14:textId="77777777" w:rsidR="00AD61E5" w:rsidRDefault="00AD61E5" w:rsidP="00AD61E5">
      <w:r>
        <w:rPr>
          <w:color w:val="000000"/>
          <w:lang w:eastAsia="nl-NL"/>
        </w:rPr>
        <w:t xml:space="preserve">19:00-19:45 </w:t>
      </w:r>
    </w:p>
    <w:p w14:paraId="63A778FB" w14:textId="77777777" w:rsidR="00AD61E5" w:rsidRDefault="00AD61E5" w:rsidP="00AD61E5">
      <w:r>
        <w:rPr>
          <w:b/>
          <w:bCs/>
          <w:color w:val="000000"/>
          <w:lang w:eastAsia="nl-NL"/>
        </w:rPr>
        <w:t xml:space="preserve">State of </w:t>
      </w:r>
      <w:proofErr w:type="spellStart"/>
      <w:r>
        <w:rPr>
          <w:b/>
          <w:bCs/>
          <w:color w:val="000000"/>
          <w:lang w:eastAsia="nl-NL"/>
        </w:rPr>
        <w:t>the</w:t>
      </w:r>
      <w:proofErr w:type="spellEnd"/>
      <w:r>
        <w:rPr>
          <w:b/>
          <w:bCs/>
          <w:color w:val="000000"/>
          <w:lang w:eastAsia="nl-NL"/>
        </w:rPr>
        <w:t xml:space="preserve"> art </w:t>
      </w:r>
      <w:proofErr w:type="spellStart"/>
      <w:r>
        <w:rPr>
          <w:b/>
          <w:bCs/>
          <w:color w:val="000000"/>
          <w:lang w:eastAsia="nl-NL"/>
        </w:rPr>
        <w:t>lecture</w:t>
      </w:r>
      <w:proofErr w:type="spellEnd"/>
      <w:r>
        <w:rPr>
          <w:b/>
          <w:bCs/>
          <w:color w:val="000000"/>
          <w:lang w:eastAsia="nl-NL"/>
        </w:rPr>
        <w:t xml:space="preserve">: Inleiding tot de </w:t>
      </w:r>
      <w:proofErr w:type="spellStart"/>
      <w:r>
        <w:rPr>
          <w:b/>
          <w:bCs/>
          <w:color w:val="000000"/>
          <w:lang w:eastAsia="nl-NL"/>
        </w:rPr>
        <w:t>lipidologie</w:t>
      </w:r>
      <w:proofErr w:type="spellEnd"/>
      <w:r>
        <w:rPr>
          <w:b/>
          <w:bCs/>
          <w:color w:val="000000"/>
          <w:lang w:eastAsia="nl-NL"/>
        </w:rPr>
        <w:t xml:space="preserve"> bij NASH.</w:t>
      </w:r>
    </w:p>
    <w:p w14:paraId="2AD918EA" w14:textId="77777777" w:rsidR="00AD61E5" w:rsidRDefault="00AD61E5" w:rsidP="00AD61E5">
      <w:r>
        <w:rPr>
          <w:color w:val="000000"/>
          <w:lang w:eastAsia="nl-NL"/>
        </w:rPr>
        <w:t>Dr. dr. M. Castro-</w:t>
      </w:r>
      <w:proofErr w:type="spellStart"/>
      <w:r>
        <w:rPr>
          <w:color w:val="000000"/>
          <w:lang w:eastAsia="nl-NL"/>
        </w:rPr>
        <w:t>Cabezas</w:t>
      </w:r>
      <w:proofErr w:type="spellEnd"/>
      <w:r>
        <w:rPr>
          <w:color w:val="000000"/>
          <w:lang w:eastAsia="nl-NL"/>
        </w:rPr>
        <w:t>, Internist Endocrinoloog in het Franciscus Gasthuis &amp; Vlietland.</w:t>
      </w:r>
    </w:p>
    <w:p w14:paraId="659D99C7" w14:textId="77777777" w:rsidR="00AD61E5" w:rsidRDefault="00AD61E5" w:rsidP="00AD61E5">
      <w:r>
        <w:rPr>
          <w:color w:val="000000"/>
          <w:lang w:eastAsia="nl-NL"/>
        </w:rPr>
        <w:t xml:space="preserve">  </w:t>
      </w:r>
    </w:p>
    <w:p w14:paraId="6A216026" w14:textId="77777777" w:rsidR="00AD61E5" w:rsidRDefault="00AD61E5" w:rsidP="00AD61E5">
      <w:r>
        <w:rPr>
          <w:color w:val="000000"/>
          <w:lang w:eastAsia="nl-NL"/>
        </w:rPr>
        <w:t xml:space="preserve">19:45-20:00 </w:t>
      </w:r>
    </w:p>
    <w:p w14:paraId="1D72917C" w14:textId="77777777" w:rsidR="00AD61E5" w:rsidRDefault="00AD61E5" w:rsidP="00AD61E5"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Een patiënte met primair biliaire cholangitis,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insufficiente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respons op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ursodeoxycholzuur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en jeuk: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obeticholzuur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of bezafibraat? </w:t>
      </w:r>
      <w:r>
        <w:rPr>
          <w:color w:val="000000"/>
          <w:lang w:eastAsia="nl-NL"/>
        </w:rPr>
        <w:t> </w:t>
      </w:r>
    </w:p>
    <w:p w14:paraId="4F44094E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Karel van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nl-NL"/>
        </w:rPr>
        <w:t>Erpecum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nl-NL"/>
        </w:rPr>
        <w:t>, MDL arts in UMCU </w:t>
      </w:r>
      <w:r>
        <w:rPr>
          <w:color w:val="000000"/>
          <w:lang w:eastAsia="nl-NL"/>
        </w:rPr>
        <w:t xml:space="preserve"> </w:t>
      </w:r>
    </w:p>
    <w:p w14:paraId="0025C537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 </w:t>
      </w:r>
      <w:r>
        <w:rPr>
          <w:color w:val="000000"/>
          <w:lang w:eastAsia="nl-NL"/>
        </w:rPr>
        <w:t xml:space="preserve"> </w:t>
      </w:r>
    </w:p>
    <w:p w14:paraId="440B7438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20:00-20:15</w:t>
      </w:r>
      <w:r>
        <w:rPr>
          <w:color w:val="000000"/>
          <w:lang w:eastAsia="nl-NL"/>
        </w:rPr>
        <w:t xml:space="preserve"> </w:t>
      </w:r>
    </w:p>
    <w:p w14:paraId="06766CC1" w14:textId="77777777" w:rsidR="00AD61E5" w:rsidRDefault="00AD61E5" w:rsidP="00AD61E5">
      <w:pP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Een jonge patiënte met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angiomyolipoom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van de n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ier en een levertumor.</w:t>
      </w:r>
    </w:p>
    <w:p w14:paraId="0836D2E7" w14:textId="77777777" w:rsidR="00AD61E5" w:rsidRDefault="00AD61E5" w:rsidP="00AD61E5">
      <w:pPr>
        <w:rPr>
          <w:rFonts w:ascii="Tahoma" w:hAnsi="Tahoma" w:cs="Tahoma"/>
          <w:color w:val="000000"/>
          <w:sz w:val="20"/>
          <w:szCs w:val="20"/>
          <w:lang w:eastAsia="nl-NL"/>
        </w:rPr>
      </w:pPr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Karel van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nl-NL"/>
        </w:rPr>
        <w:t>Erpecum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nl-NL"/>
        </w:rPr>
        <w:t xml:space="preserve">, MDL arts in UMCU  </w:t>
      </w:r>
    </w:p>
    <w:p w14:paraId="3A459088" w14:textId="77777777" w:rsidR="00AD61E5" w:rsidRDefault="00AD61E5" w:rsidP="00AD61E5">
      <w:pPr>
        <w:rPr>
          <w:rFonts w:ascii="Tahoma" w:hAnsi="Tahoma" w:cs="Tahoma"/>
          <w:color w:val="000000"/>
          <w:sz w:val="20"/>
          <w:szCs w:val="20"/>
          <w:lang w:eastAsia="nl-NL"/>
        </w:rPr>
      </w:pPr>
    </w:p>
    <w:p w14:paraId="19C6761E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20:15-20:30</w:t>
      </w:r>
      <w:r>
        <w:rPr>
          <w:color w:val="000000"/>
          <w:lang w:eastAsia="nl-NL"/>
        </w:rPr>
        <w:t xml:space="preserve"> </w:t>
      </w:r>
    </w:p>
    <w:p w14:paraId="6DAE2607" w14:textId="77777777" w:rsidR="00AD61E5" w:rsidRDefault="00AD61E5" w:rsidP="00AD61E5"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Gecompliceerde PSC bij IBD… Het zit niet altijd mee.</w:t>
      </w:r>
      <w:r>
        <w:rPr>
          <w:color w:val="000000"/>
          <w:lang w:eastAsia="nl-NL"/>
        </w:rPr>
        <w:t xml:space="preserve"> </w:t>
      </w:r>
    </w:p>
    <w:p w14:paraId="4CF5BF2C" w14:textId="77777777" w:rsidR="00AD61E5" w:rsidRDefault="00AD61E5" w:rsidP="00AD61E5">
      <w:pPr>
        <w:rPr>
          <w:color w:val="000000"/>
          <w:lang w:eastAsia="nl-NL"/>
        </w:rPr>
      </w:pPr>
      <w:proofErr w:type="spellStart"/>
      <w:r>
        <w:rPr>
          <w:color w:val="000000"/>
          <w:lang w:eastAsia="nl-NL"/>
        </w:rPr>
        <w:t>Bindia</w:t>
      </w:r>
      <w:proofErr w:type="spellEnd"/>
      <w:r>
        <w:rPr>
          <w:color w:val="000000"/>
          <w:lang w:eastAsia="nl-NL"/>
        </w:rPr>
        <w:t xml:space="preserve"> </w:t>
      </w:r>
      <w:proofErr w:type="spellStart"/>
      <w:r>
        <w:rPr>
          <w:color w:val="000000"/>
          <w:lang w:eastAsia="nl-NL"/>
        </w:rPr>
        <w:t>Jharap</w:t>
      </w:r>
      <w:proofErr w:type="spellEnd"/>
      <w:r>
        <w:rPr>
          <w:color w:val="000000"/>
          <w:lang w:eastAsia="nl-NL"/>
        </w:rPr>
        <w:t>, MDL arts Meander Medisch Centrum Amersfoort</w:t>
      </w:r>
    </w:p>
    <w:p w14:paraId="0AB3D2BB" w14:textId="77777777" w:rsidR="00AD61E5" w:rsidRDefault="00AD61E5" w:rsidP="00AD61E5">
      <w:r>
        <w:rPr>
          <w:color w:val="000000"/>
          <w:lang w:eastAsia="nl-NL"/>
        </w:rPr>
        <w:t xml:space="preserve">  </w:t>
      </w:r>
    </w:p>
    <w:p w14:paraId="2FA7F7F2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20:30-20:45</w:t>
      </w:r>
      <w:r>
        <w:rPr>
          <w:color w:val="000000"/>
          <w:lang w:eastAsia="nl-NL"/>
        </w:rPr>
        <w:t xml:space="preserve"> </w:t>
      </w:r>
    </w:p>
    <w:p w14:paraId="59DFD89A" w14:textId="77777777" w:rsidR="00AD61E5" w:rsidRDefault="00AD61E5" w:rsidP="00AD61E5"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Polycystische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 xml:space="preserve"> leverziekte Casus Leverpatiënt</w:t>
      </w:r>
      <w:r>
        <w:rPr>
          <w:color w:val="000000"/>
          <w:lang w:eastAsia="nl-NL"/>
        </w:rPr>
        <w:t xml:space="preserve"> </w:t>
      </w:r>
    </w:p>
    <w:p w14:paraId="7B85760A" w14:textId="77777777" w:rsidR="00AD61E5" w:rsidRDefault="00AD61E5" w:rsidP="00AD61E5">
      <w:r>
        <w:rPr>
          <w:color w:val="000000"/>
          <w:lang w:eastAsia="nl-NL"/>
        </w:rPr>
        <w:t xml:space="preserve">Christine </w:t>
      </w:r>
      <w:proofErr w:type="spellStart"/>
      <w:r>
        <w:rPr>
          <w:color w:val="000000"/>
          <w:lang w:eastAsia="nl-NL"/>
        </w:rPr>
        <w:t>Kestens</w:t>
      </w:r>
      <w:proofErr w:type="spellEnd"/>
      <w:r>
        <w:rPr>
          <w:color w:val="000000"/>
          <w:lang w:eastAsia="nl-NL"/>
        </w:rPr>
        <w:t xml:space="preserve">, MDL i.o. Antonius Ziekenhuis Nieuwegein </w:t>
      </w:r>
    </w:p>
    <w:p w14:paraId="4A0E65A1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 </w:t>
      </w:r>
      <w:r>
        <w:rPr>
          <w:color w:val="000000"/>
          <w:lang w:eastAsia="nl-NL"/>
        </w:rPr>
        <w:t xml:space="preserve"> </w:t>
      </w:r>
    </w:p>
    <w:p w14:paraId="255D9F0B" w14:textId="77777777" w:rsidR="00AD61E5" w:rsidRDefault="00AD61E5" w:rsidP="00AD61E5">
      <w:r>
        <w:rPr>
          <w:rFonts w:ascii="Tahoma" w:hAnsi="Tahoma" w:cs="Tahoma"/>
          <w:color w:val="000000"/>
          <w:sz w:val="20"/>
          <w:szCs w:val="20"/>
          <w:lang w:eastAsia="nl-NL"/>
        </w:rPr>
        <w:t>20.45-21:00</w:t>
      </w:r>
      <w:r>
        <w:rPr>
          <w:color w:val="000000"/>
          <w:lang w:eastAsia="nl-NL"/>
        </w:rPr>
        <w:t xml:space="preserve"> </w:t>
      </w:r>
    </w:p>
    <w:p w14:paraId="13AB1C66" w14:textId="77777777" w:rsidR="00AD61E5" w:rsidRDefault="00AD61E5" w:rsidP="00AD61E5">
      <w:r>
        <w:rPr>
          <w:rFonts w:ascii="Tahoma" w:hAnsi="Tahoma" w:cs="Tahoma"/>
          <w:b/>
          <w:bCs/>
          <w:color w:val="000000"/>
          <w:sz w:val="20"/>
          <w:szCs w:val="20"/>
          <w:lang w:eastAsia="nl-NL"/>
        </w:rPr>
        <w:t>Marian Claessen: moeilijk te behandelen auto-immuun hepatitis.</w:t>
      </w:r>
      <w:r>
        <w:rPr>
          <w:color w:val="000000"/>
          <w:lang w:eastAsia="nl-NL"/>
        </w:rPr>
        <w:t xml:space="preserve"> </w:t>
      </w:r>
    </w:p>
    <w:p w14:paraId="266D3FC3" w14:textId="77777777" w:rsidR="00AD61E5" w:rsidRDefault="00AD61E5" w:rsidP="00AD61E5">
      <w:r>
        <w:rPr>
          <w:color w:val="000000"/>
          <w:lang w:eastAsia="nl-NL"/>
        </w:rPr>
        <w:t>Marian Claessen, MDL arts Ziekenhuis Gelderse Vallei Ede</w:t>
      </w:r>
    </w:p>
    <w:p w14:paraId="4833D2FD" w14:textId="77777777" w:rsidR="00A047A8" w:rsidRDefault="00A047A8"/>
    <w:sectPr w:rsidR="00A0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E5"/>
    <w:rsid w:val="00A047A8"/>
    <w:rsid w:val="00A328CB"/>
    <w:rsid w:val="00AD61E5"/>
    <w:rsid w:val="00E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A00"/>
  <w15:chartTrackingRefBased/>
  <w15:docId w15:val="{4F010EF5-F6F8-4092-8996-1942508C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1E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C9402-3ED0-4123-8E97-3DD93EFC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7D290-B04A-4EFD-8276-128AAC6505FE}">
  <ds:schemaRefs>
    <ds:schemaRef ds:uri="http://schemas.microsoft.com/office/2006/documentManagement/types"/>
    <ds:schemaRef ds:uri="http://schemas.microsoft.com/office/infopath/2007/PartnerControls"/>
    <ds:schemaRef ds:uri="eae26520-1062-4904-a978-681eecf844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42F8FB-C496-4F1B-825B-BF2A7A829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3</cp:revision>
  <dcterms:created xsi:type="dcterms:W3CDTF">2020-01-20T13:18:00Z</dcterms:created>
  <dcterms:modified xsi:type="dcterms:W3CDTF">2020-01-20T13:19:00Z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